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Presidente della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Rete per la gestione centralizzata di procedure amministrative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che coinvolgono le scuole della provincia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lcic80400l@pec.istruzione.it</w:t>
        </w:r>
      </w:hyperlink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2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8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2.0" w:type="dxa"/>
        <w:jc w:val="left"/>
        <w:tblInd w:w="0.0" w:type="dxa"/>
        <w:tblLayout w:type="fixed"/>
        <w:tblLook w:val="0000"/>
      </w:tblPr>
      <w:tblGrid>
        <w:gridCol w:w="1242"/>
        <w:gridCol w:w="7970"/>
        <w:tblGridChange w:id="0">
          <w:tblGrid>
            <w:gridCol w:w="1242"/>
            <w:gridCol w:w="7970"/>
          </w:tblGrid>
        </w:tblGridChange>
      </w:tblGrid>
      <w:t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Oggetto: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Candidatura per la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selezione del personale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assistente amministrativo per il Gruppo operativo della Rete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360" w:lineRule="auto"/>
        <w:ind w:left="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 nato/a a 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tel./cell.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essere ammesso/a a partecipare alla procedura di selezione in oggetto;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dichiara sotto la propria responsabilità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60" w:right="0" w:hanging="36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essere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assistente amministrativo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titolare nell’a.s. 2019/2020 presso __________________________________ (denominazione), codice meccanografico ___________________e di essere in servizio nel medesimo anno scolastico presso______ _________________________________________, codice meccanografico ________________________;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60" w:right="0" w:hanging="36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essere stato nominato in ruolo in data _____________;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60" w:right="0" w:hanging="36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voler partecipare alla selezione del personale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amministrativo in oggetto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60" w:right="0" w:hanging="36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di essere disponibile a svolgere la propria attività nella sede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dell’UST di Lecco, piazza Lega Lombarda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per n. 36 ore settimanali, e a permanere nella posizione di 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distacco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per la prevista durata (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fino al 31 agosto 2023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);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" w:line="240" w:lineRule="auto"/>
        <w:ind w:left="360" w:right="0" w:hanging="360"/>
        <w:jc w:val="both"/>
        <w:rPr>
          <w:rFonts w:ascii="Verdana" w:cs="Verdana" w:eastAsia="Verdana" w:hAnsi="Verdana"/>
          <w:sz w:val="16"/>
          <w:szCs w:val="16"/>
          <w:u w:val="no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di possedere il curriculum, l’esperienza e i titoli come di seguito indicati: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CURRICULUM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98.0" w:type="dxa"/>
        <w:jc w:val="left"/>
        <w:tblInd w:w="0.0" w:type="dxa"/>
        <w:tblLayout w:type="fixed"/>
        <w:tblLook w:val="0000"/>
      </w:tblPr>
      <w:tblGrid>
        <w:gridCol w:w="4599"/>
        <w:gridCol w:w="4699"/>
        <w:tblGridChange w:id="0">
          <w:tblGrid>
            <w:gridCol w:w="4599"/>
            <w:gridCol w:w="4699"/>
          </w:tblGrid>
        </w:tblGridChange>
      </w:tblGrid>
      <w:tr>
        <w:tc>
          <w:tcPr>
            <w:tcBorders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tipo di servizio, sede, durata, anni in cui è stato espletato, estremi del decreto di incarico, eventuali materiali prodotti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4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Servizio prestato in amministrazioni pubbliche non scolastiche che richiedono conoscenze di natura legislativa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(specificare l’amministrazione, gli anni di servizio, la sede, gli incarichi ricoperti)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4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Numero di anni di servizio prestato nell’amministrazione scolastica compreso il preruolo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l’istituzione scolastica, gli anni scolastici di riferimento, natura dell’incarico)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4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Diploma di scuola superiore non specifico ottenuto con il massimo dei voti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il titolo, anno scolastico e la votazione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Verdana" w:cs="Verdana" w:eastAsia="Verdana" w:hAnsi="Verdana"/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u w:val="single"/>
          <w:rtl w:val="0"/>
        </w:rPr>
        <w:t xml:space="preserve">ESPERIENZA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98.0" w:type="dxa"/>
        <w:jc w:val="left"/>
        <w:tblInd w:w="0.0" w:type="dxa"/>
        <w:tblLayout w:type="fixed"/>
        <w:tblLook w:val="0000"/>
      </w:tblPr>
      <w:tblGrid>
        <w:gridCol w:w="4554"/>
        <w:gridCol w:w="4744"/>
        <w:tblGridChange w:id="0">
          <w:tblGrid>
            <w:gridCol w:w="4554"/>
            <w:gridCol w:w="4744"/>
          </w:tblGrid>
        </w:tblGridChange>
      </w:tblGrid>
      <w:tr>
        <w:tc>
          <w:tcPr>
            <w:tcBorders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ahoma" w:cs="Tahoma" w:eastAsia="Tahoma" w:hAnsi="Tahoma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Specificare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gli anni, le scuole di servizio e il tipo di servizio prestato.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Numero di anni di servizio prestato negli uffici che si occupano delle pratiche amministrative oggetto dell’incarico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gli anni e le aree di servizio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Incarichi specifici su temi inerenti l’oggetto dell’incarico 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l’anno scolastico di attribuzione dell’incarico specifico e l’oggetto dell’incarico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3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Numero di anni di servizio come facente funzione DSGA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gli anni scolastici e l’istituto di servizio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hanging="284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numPr>
                <w:ilvl w:val="0"/>
                <w:numId w:val="3"/>
              </w:numPr>
              <w:ind w:left="284"/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Numero di anni di servizio come sostituto del DSGA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gli anni scolastici e l’istituto di servizio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Verdana" w:cs="Verdana" w:eastAsia="Verdana" w:hAnsi="Verdana"/>
          <w:b w:val="1"/>
          <w:sz w:val="16"/>
          <w:szCs w:val="1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u w:val="single"/>
          <w:rtl w:val="0"/>
        </w:rPr>
        <w:t xml:space="preserve">TITOLI</w:t>
      </w:r>
    </w:p>
    <w:p w:rsidR="00000000" w:rsidDel="00000000" w:rsidP="00000000" w:rsidRDefault="00000000" w:rsidRPr="00000000" w14:paraId="00000046">
      <w:pPr>
        <w:jc w:val="both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98.0" w:type="dxa"/>
        <w:jc w:val="left"/>
        <w:tblInd w:w="0.0" w:type="dxa"/>
        <w:tblLayout w:type="fixed"/>
        <w:tblLook w:val="0000"/>
      </w:tblPr>
      <w:tblGrid>
        <w:gridCol w:w="4567"/>
        <w:gridCol w:w="4731"/>
        <w:tblGridChange w:id="0">
          <w:tblGrid>
            <w:gridCol w:w="4567"/>
            <w:gridCol w:w="4731"/>
          </w:tblGrid>
        </w:tblGridChange>
      </w:tblGrid>
      <w:tr>
        <w:tc>
          <w:tcPr>
            <w:tcBorders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i titoli posseduti, circostanziando denominazione titolo, università o ente, data conseguimento, votazione (per il diploma di laurea).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ind w:left="284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Diploma di scuola superiore di ambito amministrativo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il titolo; specificare anche denominazione, Istituzione scolastica e votazione conseguita)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284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Diploma di laurea triennale di ambito giuridico o amministrativo-contabile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denominazione, Istituzione universitaria e votazione conseguita)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ind w:left="284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Diploma/i di laurea magistrale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di ambito giuridico o amministrativo-contabile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denominazione, Istituzione universitaria e votazione conseguita)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ind w:left="284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Destinatario di miglior posizione economica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(specificare estremi e gli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ind w:left="284"/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Corsi di formazione frequentati con attestato inerenti le materie oggetto dell’incarico e i processi di dematerializzazione </w:t>
            </w: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Verdana" w:cs="Verdana" w:eastAsia="Verdana" w:hAnsi="Verdana"/>
                <w:i w:val="1"/>
                <w:sz w:val="16"/>
                <w:szCs w:val="16"/>
                <w:rtl w:val="0"/>
              </w:rPr>
              <w:t xml:space="preserve">specificare denominazione corso/titolo, sede, durata, eventuali CFU)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color="auto" w:space="0" w:sz="0" w:val="none"/>
          <w:left w:color="auto" w:space="0" w:sz="0" w:val="none"/>
          <w:bottom w:color="000000" w:space="12" w:sz="4" w:val="single"/>
          <w:right w:color="auto" w:space="0" w:sz="0" w:val="non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Allega: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14" w:right="0" w:hanging="357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e professionale in formato europeo, aggiornato e sottoscritto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pacing w:line="36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Copia di un documento di identità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line="360" w:lineRule="auto"/>
        <w:ind w:left="720" w:hanging="360"/>
        <w:rPr>
          <w:rFonts w:ascii="Verdana" w:cs="Verdana" w:eastAsia="Verdana" w:hAnsi="Verdana"/>
          <w:sz w:val="16"/>
          <w:szCs w:val="16"/>
          <w:u w:val="none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Parere positivo del dirigente della scuola di titolarità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Recapito per comunicazioni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Indirizzo: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e-mail _________________________________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__________________; cell. _____________________.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 sottoscritto/la sottoscritta esprime il proprio consenso al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trattamento dei dati personali contenuti nel proprio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curriculum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vitae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t xml:space="preserve"> in base all’art. 13 del D. Lgs. 196/2003 e all’art. 13 del Regolamento UE n. 679/2016 relativo alla protezione delle persone fisiche con riguardo al trattamento dei dati personali.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16"/>
          <w:szCs w:val="16"/>
          <w:rtl w:val="0"/>
        </w:rPr>
        <w:t xml:space="preserve">F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IRMA</w:t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6838" w:w="11906"/>
      <w:pgMar w:bottom="623" w:top="567" w:left="1134" w:right="1700" w:header="720" w:footer="567"/>
      <w:pgNumType w:start="1"/>
      <w:cols w:equalWidth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ahoma" w:cs="Tahoma" w:eastAsia="Tahoma" w:hAnsi="Tahom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ab/>
      <w:tab/>
      <w:tab/>
      <w:tab/>
      <w:tab/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180" w:line="288" w:lineRule="auto"/>
      <w:ind w:left="0" w:right="0" w:firstLine="0"/>
      <w:jc w:val="right"/>
      <w:rPr>
        <w:rFonts w:ascii="Tahoma" w:cs="Tahoma" w:eastAsia="Tahoma" w:hAnsi="Taho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180" w:line="288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180" w:line="288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284" w:hanging="284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284" w:hanging="284"/>
      </w:pPr>
      <w:rPr>
        <w:rFonts w:ascii="Verdana" w:cs="Verdana" w:eastAsia="Verdana" w:hAnsi="Verdana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284" w:hanging="284"/>
      </w:pPr>
      <w:rPr>
        <w:rFonts w:ascii="Verdana" w:cs="Verdana" w:eastAsia="Verdana" w:hAnsi="Verdana"/>
        <w:b w:val="0"/>
        <w:color w:val="00000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rFonts w:ascii="Verdana" w:cs="Verdana" w:eastAsia="Verdana" w:hAnsi="Verdana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lcic80400l@pec.istruzione.it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